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66" w:rsidRPr="00512D90" w:rsidRDefault="00512D90" w:rsidP="00512D90">
      <w:pPr>
        <w:shd w:val="clear" w:color="auto" w:fill="FFFFFF"/>
        <w:spacing w:after="0" w:line="240" w:lineRule="auto"/>
        <w:jc w:val="center"/>
        <w:textAlignment w:val="baseline"/>
        <w:rPr>
          <w:rFonts w:ascii="Calibri" w:eastAsia="Times New Roman" w:hAnsi="Calibri" w:cs="Calibri"/>
          <w:b/>
          <w:color w:val="000000"/>
          <w:sz w:val="56"/>
          <w:szCs w:val="56"/>
          <w:lang w:eastAsia="en-GB"/>
        </w:rPr>
      </w:pPr>
      <w:bookmarkStart w:id="0" w:name="_GoBack"/>
      <w:r w:rsidRPr="00512D90">
        <w:rPr>
          <w:rFonts w:ascii="Segoe UI" w:eastAsia="Times New Roman" w:hAnsi="Segoe UI" w:cs="Segoe UI"/>
          <w:b/>
          <w:color w:val="666666"/>
          <w:sz w:val="56"/>
          <w:szCs w:val="56"/>
          <w:lang w:eastAsia="en-GB"/>
        </w:rPr>
        <w:t>Medical Electives Programme</w:t>
      </w:r>
    </w:p>
    <w:tbl>
      <w:tblPr>
        <w:tblW w:w="11250" w:type="dxa"/>
        <w:tblCellSpacing w:w="15" w:type="dxa"/>
        <w:tblInd w:w="-831"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3187"/>
        <w:gridCol w:w="8063"/>
      </w:tblGrid>
      <w:tr w:rsidR="001D1666" w:rsidRPr="001D1666" w:rsidTr="001D1666">
        <w:trPr>
          <w:tblCellSpacing w:w="15" w:type="dxa"/>
        </w:trPr>
        <w:tc>
          <w:tcPr>
            <w:tcW w:w="0" w:type="auto"/>
            <w:hideMark/>
          </w:tcPr>
          <w:bookmarkEnd w:id="0"/>
          <w:p w:rsidR="001D1666" w:rsidRPr="001D1666" w:rsidRDefault="001D1666" w:rsidP="001D1666">
            <w:pPr>
              <w:spacing w:after="0" w:line="240" w:lineRule="auto"/>
              <w:textAlignment w:val="baseline"/>
              <w:rPr>
                <w:rFonts w:ascii="Times New Roman" w:eastAsia="Times New Roman" w:hAnsi="Times New Roman" w:cs="Times New Roman"/>
                <w:sz w:val="24"/>
                <w:szCs w:val="24"/>
                <w:lang w:eastAsia="en-GB"/>
              </w:rPr>
            </w:pPr>
            <w:r w:rsidRPr="001D1666">
              <w:rPr>
                <w:rFonts w:ascii="Times New Roman" w:eastAsia="Times New Roman" w:hAnsi="Times New Roman" w:cs="Times New Roman"/>
                <w:noProof/>
                <w:color w:val="0000FF"/>
                <w:sz w:val="24"/>
                <w:szCs w:val="24"/>
                <w:bdr w:val="none" w:sz="0" w:space="0" w:color="auto" w:frame="1"/>
                <w:lang w:val="pl-PL" w:eastAsia="pl-PL"/>
              </w:rPr>
              <w:drawing>
                <wp:inline distT="0" distB="0" distL="0" distR="0" wp14:anchorId="2416544F" wp14:editId="07AD33A5">
                  <wp:extent cx="1528445" cy="1528445"/>
                  <wp:effectExtent l="0" t="0" r="0" b="0"/>
                  <wp:docPr id="1" name="LPThumbnailImageId571805" descr="https://www.ed.ac.uk/sites/all/themes/uoe/assets/uoe-logo-centred-black.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571805" descr="https://www.ed.ac.uk/sites/all/themes/uoe/assets/uoe-logo-centred-black.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p>
        </w:tc>
        <w:tc>
          <w:tcPr>
            <w:tcW w:w="8018" w:type="dxa"/>
            <w:hideMark/>
          </w:tcPr>
          <w:p w:rsidR="001D1666" w:rsidRPr="001D1666" w:rsidRDefault="00512D90" w:rsidP="001D1666">
            <w:pPr>
              <w:spacing w:line="240" w:lineRule="auto"/>
              <w:textAlignment w:val="baseline"/>
              <w:rPr>
                <w:rFonts w:ascii="Segoe UI Light" w:eastAsia="Times New Roman" w:hAnsi="Segoe UI Light" w:cs="Segoe UI Light"/>
                <w:sz w:val="32"/>
                <w:szCs w:val="32"/>
                <w:lang w:eastAsia="en-GB"/>
              </w:rPr>
            </w:pPr>
            <w:hyperlink r:id="rId8" w:tgtFrame="_blank" w:history="1">
              <w:r w:rsidR="001D1666" w:rsidRPr="001D1666">
                <w:rPr>
                  <w:rFonts w:ascii="Segoe UI Light" w:eastAsia="Times New Roman" w:hAnsi="Segoe UI Light" w:cs="Segoe UI Light"/>
                  <w:color w:val="0000FF"/>
                  <w:sz w:val="32"/>
                  <w:szCs w:val="32"/>
                  <w:u w:val="single"/>
                  <w:bdr w:val="none" w:sz="0" w:space="0" w:color="auto" w:frame="1"/>
                  <w:lang w:eastAsia="en-GB"/>
                </w:rPr>
                <w:t>Application process | The University of Edinburgh</w:t>
              </w:r>
            </w:hyperlink>
          </w:p>
          <w:p w:rsidR="001D1666" w:rsidRPr="001D1666" w:rsidRDefault="001D1666" w:rsidP="001D1666">
            <w:pPr>
              <w:spacing w:line="240" w:lineRule="auto"/>
              <w:textAlignment w:val="baseline"/>
              <w:rPr>
                <w:rFonts w:ascii="Segoe UI" w:eastAsia="Times New Roman" w:hAnsi="Segoe UI" w:cs="Segoe UI"/>
                <w:color w:val="666666"/>
                <w:sz w:val="21"/>
                <w:szCs w:val="21"/>
                <w:lang w:eastAsia="en-GB"/>
              </w:rPr>
            </w:pPr>
            <w:r w:rsidRPr="001D1666">
              <w:rPr>
                <w:rFonts w:ascii="Segoe UI" w:eastAsia="Times New Roman" w:hAnsi="Segoe UI" w:cs="Segoe UI"/>
                <w:color w:val="666666"/>
                <w:sz w:val="21"/>
                <w:szCs w:val="21"/>
                <w:lang w:eastAsia="en-GB"/>
              </w:rPr>
              <w:t>Medical Electives Programme. The online application for January to June of the 2021 programme is now closed. Online applications for July to December 2021 will go live in April 2020.</w:t>
            </w:r>
          </w:p>
          <w:p w:rsidR="001D1666" w:rsidRPr="001D1666" w:rsidRDefault="001D1666" w:rsidP="001D1666">
            <w:pPr>
              <w:spacing w:after="0" w:line="240" w:lineRule="auto"/>
              <w:textAlignment w:val="baseline"/>
              <w:rPr>
                <w:rFonts w:ascii="Segoe UI" w:eastAsia="Times New Roman" w:hAnsi="Segoe UI" w:cs="Segoe UI"/>
                <w:color w:val="A6A6A6"/>
                <w:sz w:val="21"/>
                <w:szCs w:val="21"/>
                <w:lang w:eastAsia="en-GB"/>
              </w:rPr>
            </w:pPr>
            <w:r w:rsidRPr="001D1666">
              <w:rPr>
                <w:rFonts w:ascii="Segoe UI" w:eastAsia="Times New Roman" w:hAnsi="Segoe UI" w:cs="Segoe UI"/>
                <w:color w:val="A6A6A6"/>
                <w:sz w:val="21"/>
                <w:szCs w:val="21"/>
                <w:lang w:eastAsia="en-GB"/>
              </w:rPr>
              <w:t>www.ed.ac.uk</w:t>
            </w:r>
          </w:p>
        </w:tc>
      </w:tr>
    </w:tbl>
    <w:p w:rsidR="00512D90" w:rsidRPr="00512D90" w:rsidRDefault="00512D90" w:rsidP="001D1666">
      <w:pPr>
        <w:shd w:val="clear" w:color="auto" w:fill="FFFFFF"/>
        <w:spacing w:after="0" w:line="240" w:lineRule="auto"/>
        <w:textAlignment w:val="baseline"/>
        <w:rPr>
          <w:rFonts w:ascii="Calibri" w:eastAsia="Times New Roman" w:hAnsi="Calibri" w:cs="Calibri"/>
          <w:b/>
          <w:color w:val="000000"/>
          <w:sz w:val="28"/>
          <w:szCs w:val="28"/>
          <w:lang w:eastAsia="en-GB"/>
        </w:rPr>
      </w:pPr>
      <w:r>
        <w:br/>
      </w:r>
      <w:r w:rsidRPr="00512D90">
        <w:rPr>
          <w:rFonts w:ascii="Arial" w:hAnsi="Arial" w:cs="Arial"/>
          <w:b/>
          <w:color w:val="222222"/>
          <w:sz w:val="28"/>
          <w:szCs w:val="28"/>
          <w:shd w:val="clear" w:color="auto" w:fill="F8F9FA"/>
        </w:rPr>
        <w:t>Some useful information</w:t>
      </w:r>
    </w:p>
    <w:p w:rsidR="00512D90" w:rsidRDefault="00512D90" w:rsidP="001D1666">
      <w:pPr>
        <w:shd w:val="clear" w:color="auto" w:fill="FFFFFF"/>
        <w:spacing w:after="0" w:line="240" w:lineRule="auto"/>
        <w:textAlignment w:val="baseline"/>
        <w:rPr>
          <w:rFonts w:ascii="Calibri" w:eastAsia="Times New Roman" w:hAnsi="Calibri" w:cs="Calibri"/>
          <w:color w:val="000000"/>
          <w:sz w:val="24"/>
          <w:szCs w:val="24"/>
          <w:lang w:eastAsia="en-GB"/>
        </w:rPr>
      </w:pPr>
    </w:p>
    <w:p w:rsidR="001D1666" w:rsidRPr="00512D90" w:rsidRDefault="001D1666" w:rsidP="00512D90">
      <w:pPr>
        <w:pStyle w:val="Akapitzlist"/>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512D90">
        <w:rPr>
          <w:rFonts w:ascii="Calibri" w:eastAsia="Times New Roman" w:hAnsi="Calibri" w:cs="Calibri"/>
          <w:color w:val="000000"/>
          <w:sz w:val="24"/>
          <w:szCs w:val="24"/>
          <w:lang w:eastAsia="en-GB"/>
        </w:rPr>
        <w:t>Applications really should be complete by, at the latest, one month prior to the placement, and owing to the amount of documentation and the different amounts of time each takes, three months should be allowed for the gathering of the paperwork.</w:t>
      </w:r>
    </w:p>
    <w:p w:rsidR="001D1666" w:rsidRPr="001D1666" w:rsidRDefault="001D1666" w:rsidP="001D1666">
      <w:pPr>
        <w:shd w:val="clear" w:color="auto" w:fill="FFFFFF"/>
        <w:spacing w:after="0" w:line="240" w:lineRule="auto"/>
        <w:textAlignment w:val="baseline"/>
        <w:rPr>
          <w:rFonts w:ascii="Calibri" w:eastAsia="Times New Roman" w:hAnsi="Calibri" w:cs="Calibri"/>
          <w:color w:val="000000"/>
          <w:sz w:val="24"/>
          <w:szCs w:val="24"/>
          <w:lang w:eastAsia="en-GB"/>
        </w:rPr>
      </w:pPr>
    </w:p>
    <w:p w:rsidR="001D1666" w:rsidRPr="00512D90" w:rsidRDefault="001D1666" w:rsidP="00512D90">
      <w:pPr>
        <w:pStyle w:val="Akapitzlist"/>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512D90">
        <w:rPr>
          <w:rFonts w:ascii="Calibri" w:eastAsia="Times New Roman" w:hAnsi="Calibri" w:cs="Calibri"/>
          <w:color w:val="000000"/>
          <w:sz w:val="24"/>
          <w:szCs w:val="24"/>
          <w:lang w:eastAsia="en-GB"/>
        </w:rPr>
        <w:t>For the earlier part of 2020, the majority of placements are filled - there are some spaces from September onwards, and if you would ask students to contact electives@ed.ac.uk, and specify which</w:t>
      </w:r>
      <w:r w:rsidR="00512D90" w:rsidRPr="00512D90">
        <w:rPr>
          <w:rFonts w:ascii="Calibri" w:eastAsia="Times New Roman" w:hAnsi="Calibri" w:cs="Calibri"/>
          <w:color w:val="000000"/>
          <w:sz w:val="24"/>
          <w:szCs w:val="24"/>
          <w:lang w:eastAsia="en-GB"/>
        </w:rPr>
        <w:t xml:space="preserve"> month they would be available.</w:t>
      </w:r>
    </w:p>
    <w:p w:rsidR="00512D90" w:rsidRPr="001D1666" w:rsidRDefault="00512D90" w:rsidP="001D1666">
      <w:pPr>
        <w:shd w:val="clear" w:color="auto" w:fill="FFFFFF"/>
        <w:spacing w:after="0" w:line="240" w:lineRule="auto"/>
        <w:textAlignment w:val="baseline"/>
        <w:rPr>
          <w:rFonts w:ascii="Calibri" w:eastAsia="Times New Roman" w:hAnsi="Calibri" w:cs="Calibri"/>
          <w:color w:val="000000"/>
          <w:sz w:val="24"/>
          <w:szCs w:val="24"/>
          <w:lang w:eastAsia="en-GB"/>
        </w:rPr>
      </w:pPr>
    </w:p>
    <w:p w:rsidR="001D1666" w:rsidRPr="00512D90" w:rsidRDefault="001D1666" w:rsidP="00512D90">
      <w:pPr>
        <w:pStyle w:val="Akapitzlist"/>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512D90">
        <w:rPr>
          <w:rFonts w:ascii="Calibri" w:eastAsia="Times New Roman" w:hAnsi="Calibri" w:cs="Calibri"/>
          <w:color w:val="000000"/>
          <w:sz w:val="24"/>
          <w:szCs w:val="24"/>
          <w:lang w:eastAsia="en-GB"/>
        </w:rPr>
        <w:t>The online application for Jan-June 2021 closed on 29th November 2019 - all candidates who send in initial documentation of passport; letter of recommendation/good standing from Dean or Head of School; up-to-date academic transcript, by the closing date, are considered in the allocation process.</w:t>
      </w:r>
    </w:p>
    <w:p w:rsidR="001D1666" w:rsidRPr="001D1666" w:rsidRDefault="001D1666" w:rsidP="001D1666">
      <w:pPr>
        <w:shd w:val="clear" w:color="auto" w:fill="FFFFFF"/>
        <w:spacing w:after="0" w:line="240" w:lineRule="auto"/>
        <w:textAlignment w:val="baseline"/>
        <w:rPr>
          <w:rFonts w:ascii="Calibri" w:eastAsia="Times New Roman" w:hAnsi="Calibri" w:cs="Calibri"/>
          <w:color w:val="000000"/>
          <w:sz w:val="24"/>
          <w:szCs w:val="24"/>
          <w:lang w:eastAsia="en-GB"/>
        </w:rPr>
      </w:pPr>
    </w:p>
    <w:p w:rsidR="001D1666" w:rsidRPr="00512D90" w:rsidRDefault="001D1666" w:rsidP="00512D90">
      <w:pPr>
        <w:pStyle w:val="Akapitzlist"/>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512D90">
        <w:rPr>
          <w:rFonts w:ascii="Calibri" w:eastAsia="Times New Roman" w:hAnsi="Calibri" w:cs="Calibri"/>
          <w:color w:val="000000"/>
          <w:sz w:val="24"/>
          <w:szCs w:val="24"/>
          <w:lang w:eastAsia="en-GB"/>
        </w:rPr>
        <w:t>It is preferred that placements start on the first Monday of any month, so that all students can attend the meet and greet sessions where they will receive their visiting student badge and have original documentation checked before proceeding to their placements.</w:t>
      </w:r>
    </w:p>
    <w:p w:rsidR="008F5C95" w:rsidRDefault="008F5C95"/>
    <w:sectPr w:rsidR="008F5C95" w:rsidSect="001D166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E20AF"/>
    <w:multiLevelType w:val="hybridMultilevel"/>
    <w:tmpl w:val="0D248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66"/>
    <w:rsid w:val="001D1666"/>
    <w:rsid w:val="00512D90"/>
    <w:rsid w:val="008F5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2D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2D90"/>
    <w:rPr>
      <w:rFonts w:ascii="Tahoma" w:hAnsi="Tahoma" w:cs="Tahoma"/>
      <w:sz w:val="16"/>
      <w:szCs w:val="16"/>
    </w:rPr>
  </w:style>
  <w:style w:type="paragraph" w:styleId="Akapitzlist">
    <w:name w:val="List Paragraph"/>
    <w:basedOn w:val="Normalny"/>
    <w:uiPriority w:val="34"/>
    <w:qFormat/>
    <w:rsid w:val="00512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2D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2D90"/>
    <w:rPr>
      <w:rFonts w:ascii="Tahoma" w:hAnsi="Tahoma" w:cs="Tahoma"/>
      <w:sz w:val="16"/>
      <w:szCs w:val="16"/>
    </w:rPr>
  </w:style>
  <w:style w:type="paragraph" w:styleId="Akapitzlist">
    <w:name w:val="List Paragraph"/>
    <w:basedOn w:val="Normalny"/>
    <w:uiPriority w:val="34"/>
    <w:qFormat/>
    <w:rsid w:val="00512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3193">
      <w:bodyDiv w:val="1"/>
      <w:marLeft w:val="0"/>
      <w:marRight w:val="0"/>
      <w:marTop w:val="0"/>
      <w:marBottom w:val="0"/>
      <w:divBdr>
        <w:top w:val="none" w:sz="0" w:space="0" w:color="auto"/>
        <w:left w:val="none" w:sz="0" w:space="0" w:color="auto"/>
        <w:bottom w:val="none" w:sz="0" w:space="0" w:color="auto"/>
        <w:right w:val="none" w:sz="0" w:space="0" w:color="auto"/>
      </w:divBdr>
      <w:divsChild>
        <w:div w:id="1070153095">
          <w:marLeft w:val="0"/>
          <w:marRight w:val="0"/>
          <w:marTop w:val="0"/>
          <w:marBottom w:val="0"/>
          <w:divBdr>
            <w:top w:val="none" w:sz="0" w:space="0" w:color="auto"/>
            <w:left w:val="none" w:sz="0" w:space="0" w:color="auto"/>
            <w:bottom w:val="none" w:sz="0" w:space="0" w:color="auto"/>
            <w:right w:val="none" w:sz="0" w:space="0" w:color="auto"/>
          </w:divBdr>
        </w:div>
        <w:div w:id="42871922">
          <w:marLeft w:val="0"/>
          <w:marRight w:val="0"/>
          <w:marTop w:val="0"/>
          <w:marBottom w:val="0"/>
          <w:divBdr>
            <w:top w:val="none" w:sz="0" w:space="0" w:color="auto"/>
            <w:left w:val="none" w:sz="0" w:space="0" w:color="auto"/>
            <w:bottom w:val="none" w:sz="0" w:space="0" w:color="auto"/>
            <w:right w:val="none" w:sz="0" w:space="0" w:color="auto"/>
          </w:divBdr>
        </w:div>
        <w:div w:id="453057471">
          <w:marLeft w:val="0"/>
          <w:marRight w:val="0"/>
          <w:marTop w:val="0"/>
          <w:marBottom w:val="0"/>
          <w:divBdr>
            <w:top w:val="none" w:sz="0" w:space="0" w:color="auto"/>
            <w:left w:val="none" w:sz="0" w:space="0" w:color="auto"/>
            <w:bottom w:val="none" w:sz="0" w:space="0" w:color="auto"/>
            <w:right w:val="none" w:sz="0" w:space="0" w:color="auto"/>
          </w:divBdr>
        </w:div>
        <w:div w:id="169224577">
          <w:marLeft w:val="0"/>
          <w:marRight w:val="0"/>
          <w:marTop w:val="0"/>
          <w:marBottom w:val="0"/>
          <w:divBdr>
            <w:top w:val="none" w:sz="0" w:space="0" w:color="auto"/>
            <w:left w:val="none" w:sz="0" w:space="0" w:color="auto"/>
            <w:bottom w:val="none" w:sz="0" w:space="0" w:color="auto"/>
            <w:right w:val="none" w:sz="0" w:space="0" w:color="auto"/>
          </w:divBdr>
        </w:div>
        <w:div w:id="1427966747">
          <w:marLeft w:val="0"/>
          <w:marRight w:val="0"/>
          <w:marTop w:val="240"/>
          <w:marBottom w:val="240"/>
          <w:divBdr>
            <w:top w:val="none" w:sz="0" w:space="0" w:color="auto"/>
            <w:left w:val="none" w:sz="0" w:space="0" w:color="auto"/>
            <w:bottom w:val="none" w:sz="0" w:space="0" w:color="auto"/>
            <w:right w:val="none" w:sz="0" w:space="0" w:color="auto"/>
          </w:divBdr>
          <w:divsChild>
            <w:div w:id="1512840656">
              <w:marLeft w:val="0"/>
              <w:marRight w:val="180"/>
              <w:marTop w:val="0"/>
              <w:marBottom w:val="0"/>
              <w:divBdr>
                <w:top w:val="none" w:sz="0" w:space="0" w:color="auto"/>
                <w:left w:val="none" w:sz="0" w:space="0" w:color="auto"/>
                <w:bottom w:val="none" w:sz="0" w:space="0" w:color="auto"/>
                <w:right w:val="none" w:sz="0" w:space="0" w:color="auto"/>
              </w:divBdr>
            </w:div>
            <w:div w:id="1412042346">
              <w:marLeft w:val="0"/>
              <w:marRight w:val="120"/>
              <w:marTop w:val="0"/>
              <w:marBottom w:val="180"/>
              <w:divBdr>
                <w:top w:val="none" w:sz="0" w:space="0" w:color="auto"/>
                <w:left w:val="none" w:sz="0" w:space="0" w:color="auto"/>
                <w:bottom w:val="none" w:sz="0" w:space="0" w:color="auto"/>
                <w:right w:val="none" w:sz="0" w:space="0" w:color="auto"/>
              </w:divBdr>
            </w:div>
            <w:div w:id="1963264850">
              <w:marLeft w:val="0"/>
              <w:marRight w:val="120"/>
              <w:marTop w:val="0"/>
              <w:marBottom w:val="180"/>
              <w:divBdr>
                <w:top w:val="none" w:sz="0" w:space="0" w:color="auto"/>
                <w:left w:val="none" w:sz="0" w:space="0" w:color="auto"/>
                <w:bottom w:val="none" w:sz="0" w:space="0" w:color="auto"/>
                <w:right w:val="none" w:sz="0" w:space="0" w:color="auto"/>
              </w:divBdr>
            </w:div>
            <w:div w:id="1713116302">
              <w:marLeft w:val="0"/>
              <w:marRight w:val="0"/>
              <w:marTop w:val="0"/>
              <w:marBottom w:val="0"/>
              <w:divBdr>
                <w:top w:val="none" w:sz="0" w:space="0" w:color="auto"/>
                <w:left w:val="none" w:sz="0" w:space="0" w:color="auto"/>
                <w:bottom w:val="none" w:sz="0" w:space="0" w:color="auto"/>
                <w:right w:val="none" w:sz="0" w:space="0" w:color="auto"/>
              </w:divBdr>
            </w:div>
          </w:divsChild>
        </w:div>
        <w:div w:id="205534852">
          <w:marLeft w:val="0"/>
          <w:marRight w:val="0"/>
          <w:marTop w:val="0"/>
          <w:marBottom w:val="0"/>
          <w:divBdr>
            <w:top w:val="none" w:sz="0" w:space="0" w:color="auto"/>
            <w:left w:val="none" w:sz="0" w:space="0" w:color="auto"/>
            <w:bottom w:val="none" w:sz="0" w:space="0" w:color="auto"/>
            <w:right w:val="none" w:sz="0" w:space="0" w:color="auto"/>
          </w:divBdr>
        </w:div>
        <w:div w:id="51538501">
          <w:marLeft w:val="0"/>
          <w:marRight w:val="0"/>
          <w:marTop w:val="0"/>
          <w:marBottom w:val="0"/>
          <w:divBdr>
            <w:top w:val="none" w:sz="0" w:space="0" w:color="auto"/>
            <w:left w:val="none" w:sz="0" w:space="0" w:color="auto"/>
            <w:bottom w:val="none" w:sz="0" w:space="0" w:color="auto"/>
            <w:right w:val="none" w:sz="0" w:space="0" w:color="auto"/>
          </w:divBdr>
        </w:div>
        <w:div w:id="238753167">
          <w:marLeft w:val="0"/>
          <w:marRight w:val="0"/>
          <w:marTop w:val="0"/>
          <w:marBottom w:val="0"/>
          <w:divBdr>
            <w:top w:val="none" w:sz="0" w:space="0" w:color="auto"/>
            <w:left w:val="none" w:sz="0" w:space="0" w:color="auto"/>
            <w:bottom w:val="none" w:sz="0" w:space="0" w:color="auto"/>
            <w:right w:val="none" w:sz="0" w:space="0" w:color="auto"/>
          </w:divBdr>
        </w:div>
        <w:div w:id="679429143">
          <w:marLeft w:val="0"/>
          <w:marRight w:val="0"/>
          <w:marTop w:val="0"/>
          <w:marBottom w:val="0"/>
          <w:divBdr>
            <w:top w:val="none" w:sz="0" w:space="0" w:color="auto"/>
            <w:left w:val="none" w:sz="0" w:space="0" w:color="auto"/>
            <w:bottom w:val="none" w:sz="0" w:space="0" w:color="auto"/>
            <w:right w:val="none" w:sz="0" w:space="0" w:color="auto"/>
          </w:divBdr>
        </w:div>
        <w:div w:id="1097751298">
          <w:marLeft w:val="0"/>
          <w:marRight w:val="0"/>
          <w:marTop w:val="0"/>
          <w:marBottom w:val="0"/>
          <w:divBdr>
            <w:top w:val="none" w:sz="0" w:space="0" w:color="auto"/>
            <w:left w:val="none" w:sz="0" w:space="0" w:color="auto"/>
            <w:bottom w:val="none" w:sz="0" w:space="0" w:color="auto"/>
            <w:right w:val="none" w:sz="0" w:space="0" w:color="auto"/>
          </w:divBdr>
        </w:div>
        <w:div w:id="7686055">
          <w:marLeft w:val="0"/>
          <w:marRight w:val="0"/>
          <w:marTop w:val="0"/>
          <w:marBottom w:val="0"/>
          <w:divBdr>
            <w:top w:val="none" w:sz="0" w:space="0" w:color="auto"/>
            <w:left w:val="none" w:sz="0" w:space="0" w:color="auto"/>
            <w:bottom w:val="none" w:sz="0" w:space="0" w:color="auto"/>
            <w:right w:val="none" w:sz="0" w:space="0" w:color="auto"/>
          </w:divBdr>
        </w:div>
        <w:div w:id="2127960359">
          <w:marLeft w:val="0"/>
          <w:marRight w:val="0"/>
          <w:marTop w:val="0"/>
          <w:marBottom w:val="0"/>
          <w:divBdr>
            <w:top w:val="none" w:sz="0" w:space="0" w:color="auto"/>
            <w:left w:val="none" w:sz="0" w:space="0" w:color="auto"/>
            <w:bottom w:val="none" w:sz="0" w:space="0" w:color="auto"/>
            <w:right w:val="none" w:sz="0" w:space="0" w:color="auto"/>
          </w:divBdr>
        </w:div>
        <w:div w:id="147871581">
          <w:marLeft w:val="0"/>
          <w:marRight w:val="0"/>
          <w:marTop w:val="0"/>
          <w:marBottom w:val="0"/>
          <w:divBdr>
            <w:top w:val="none" w:sz="0" w:space="0" w:color="auto"/>
            <w:left w:val="none" w:sz="0" w:space="0" w:color="auto"/>
            <w:bottom w:val="none" w:sz="0" w:space="0" w:color="auto"/>
            <w:right w:val="none" w:sz="0" w:space="0" w:color="auto"/>
          </w:divBdr>
        </w:div>
        <w:div w:id="1071193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medicine-vet-medicine/edinburgh-medical-school/medical-electives-programme/application-process"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ac.uk/medicine-vet-medicine/edinburgh-medical-school/medical-electives-programme/application-proces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1272</Characters>
  <Application>Microsoft Office Word</Application>
  <DocSecurity>0</DocSecurity>
  <Lines>10</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University of Edinburgh</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DLUGOLECKA-GRAHAM Maria</dc:creator>
  <cp:lastModifiedBy>Bauer Marek</cp:lastModifiedBy>
  <cp:revision>2</cp:revision>
  <dcterms:created xsi:type="dcterms:W3CDTF">2020-02-24T13:18:00Z</dcterms:created>
  <dcterms:modified xsi:type="dcterms:W3CDTF">2020-02-24T13:18:00Z</dcterms:modified>
</cp:coreProperties>
</file>